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Zofia Tu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ła: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K1K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Mistrzostwa Polski we Freestyle'u Kajakowym, Kraków, Polska, 19-20.09.2015r.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 miejsce w kat. K1SK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Mistrzostwa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Świata we Freestyle'u Kajakowym, Garburator Wave, Ottawa River/ Kanada, 30.08-05.09.2015r.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15 miejsce w kat. K1K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Mistrzostwa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Świata we Freestyle'u Kajakowym, Garburator Wave, Ottawa River/ Kanada, 30.08-05.09.2015r.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K1K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klasyfikacja generalna Pucharu Polski 2015 we freestyle'u kajakowym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K1K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Puchar Polski (1 edycja) we Freestyle'u Kajakowym,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łota 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óra/ Brodnica Górna, Polska, 26-28.06.2015r.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 w kat. K1K - Puchar Polski (2 edycja)  we Freestyle'u Kajakowym, Jelenia Góra, Polska  26-27.09.2015r.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miejsce w kat. K1K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klasyfikacja generalna Pucharu Europy 2015 we freestyle'u kajakowym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 miejsce w kat. K1K - Puchar Europy (1 edycja)  we Freestyle'u Kajakowym, Plattling, Niemcy  05-06.06.2015r.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miejsce w kat. K1K - Puchar Europy (2 edycja)  we Freestyle'u Kajakowym, Wildalpen, Austria 03-05.07.2015r.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K1K- Puchar Europy (3 edycja)  we Freestyle'u Kajakowym, Pilzno, Czechy, 12-13.09.2015r.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miejsce w kat. K1K - Puchar Europy (4 edycja)  we Freestyle'u Kajakowym, Jelenia Góra, Polska  26-27.09.2015r.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